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BE" w:rsidRPr="00E5462C" w:rsidRDefault="00121FBE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Student’s Name</w:t>
      </w:r>
    </w:p>
    <w:p w:rsidR="00121FBE" w:rsidRPr="00E5462C" w:rsidRDefault="00121FBE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Professor’s Name</w:t>
      </w:r>
    </w:p>
    <w:p w:rsidR="00121FBE" w:rsidRPr="00E5462C" w:rsidRDefault="00121FBE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Date of Submission</w:t>
      </w:r>
    </w:p>
    <w:p w:rsidR="00121FBE" w:rsidRPr="00E5462C" w:rsidRDefault="00121FBE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Course Title</w:t>
      </w:r>
      <w:bookmarkStart w:id="0" w:name="_GoBack"/>
      <w:bookmarkEnd w:id="0"/>
    </w:p>
    <w:p w:rsidR="00715EEE" w:rsidRPr="00E5462C" w:rsidRDefault="00BD2E83" w:rsidP="00E5462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Problem 1</w:t>
      </w:r>
    </w:p>
    <w:p w:rsidR="00BD2E83" w:rsidRPr="00E5462C" w:rsidRDefault="00BD2E83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Q= 5000-25P</w:t>
      </w:r>
    </w:p>
    <w:p w:rsidR="00BD2E83" w:rsidRPr="00E5462C" w:rsidRDefault="00BD2E83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TC= 1500+20Q+0.02Q</w:t>
      </w:r>
      <w:r w:rsidRPr="00E5462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BD2E83" w:rsidRPr="00E5462C" w:rsidRDefault="00BD2E83" w:rsidP="00E5462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Inverse demand function= 200-0.04Q=P</w:t>
      </w:r>
    </w:p>
    <w:p w:rsidR="00BD2E83" w:rsidRPr="00E5462C" w:rsidRDefault="00BD2E83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P(Q)=200Q-0.04Q</w:t>
      </w:r>
      <w:r w:rsidRPr="00E5462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5462C">
        <w:rPr>
          <w:rFonts w:ascii="Times New Roman" w:hAnsi="Times New Roman" w:cs="Times New Roman"/>
          <w:sz w:val="24"/>
          <w:szCs w:val="24"/>
        </w:rPr>
        <w:t>= Total Revenue</w:t>
      </w:r>
    </w:p>
    <w:p w:rsidR="00BD2E83" w:rsidRPr="00E5462C" w:rsidRDefault="002C0D89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Marginal Revenue= 200-0.02Q</w:t>
      </w:r>
    </w:p>
    <w:p w:rsidR="002C0D89" w:rsidRPr="00E5462C" w:rsidRDefault="002C0D89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Marginal Cost= 20+0.04Q</w:t>
      </w:r>
    </w:p>
    <w:p w:rsidR="002C0D89" w:rsidRPr="00E5462C" w:rsidRDefault="002C0D89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Profit Maximizing Output= 200-0.02Q=20+0.04Q</w:t>
      </w:r>
    </w:p>
    <w:p w:rsidR="002C0D89" w:rsidRPr="00E5462C" w:rsidRDefault="002C0D89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ab/>
      </w:r>
      <w:r w:rsidRPr="00E5462C">
        <w:rPr>
          <w:rFonts w:ascii="Times New Roman" w:hAnsi="Times New Roman" w:cs="Times New Roman"/>
          <w:sz w:val="24"/>
          <w:szCs w:val="24"/>
        </w:rPr>
        <w:tab/>
      </w:r>
      <w:r w:rsidRPr="00E5462C">
        <w:rPr>
          <w:rFonts w:ascii="Times New Roman" w:hAnsi="Times New Roman" w:cs="Times New Roman"/>
          <w:sz w:val="24"/>
          <w:szCs w:val="24"/>
        </w:rPr>
        <w:tab/>
      </w:r>
      <w:r w:rsidRPr="00E5462C">
        <w:rPr>
          <w:rFonts w:ascii="Times New Roman" w:hAnsi="Times New Roman" w:cs="Times New Roman"/>
          <w:sz w:val="24"/>
          <w:szCs w:val="24"/>
        </w:rPr>
        <w:tab/>
        <w:t>180=0.06Q</w:t>
      </w:r>
    </w:p>
    <w:p w:rsidR="002C0D89" w:rsidRPr="00E5462C" w:rsidRDefault="002C0D89" w:rsidP="00E5462C">
      <w:pPr>
        <w:pStyle w:val="ListParagraph"/>
        <w:spacing w:after="0"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 xml:space="preserve"> Q=3000</w:t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C0D89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\</w:t>
      </w:r>
      <w:r w:rsidRPr="00E546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24225" cy="2095500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57550" cy="2057400"/>
            <wp:effectExtent l="19050" t="0" r="1905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57550" cy="1857375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21FBE" w:rsidRPr="00E5462C" w:rsidRDefault="00121FBE" w:rsidP="00E5462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Economic profits that will be made in the first year will be calculated as</w:t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Total Revenue- (Explicit costs+ Implicit Costs)</w:t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This economic profit will be given by=[200Q-0.04Q</w:t>
      </w:r>
      <w:r w:rsidRPr="00E5462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5462C">
        <w:rPr>
          <w:rFonts w:ascii="Times New Roman" w:hAnsi="Times New Roman" w:cs="Times New Roman"/>
          <w:sz w:val="24"/>
          <w:szCs w:val="24"/>
        </w:rPr>
        <w:t>]-[1500+20Q+0.02Q</w:t>
      </w:r>
      <w:r w:rsidRPr="00E546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462C">
        <w:rPr>
          <w:rFonts w:ascii="Times New Roman" w:hAnsi="Times New Roman" w:cs="Times New Roman"/>
          <w:sz w:val="24"/>
          <w:szCs w:val="24"/>
        </w:rPr>
        <w:t>]</w:t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=180Q-0.06Q</w:t>
      </w:r>
      <w:r w:rsidRPr="00E5462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5462C">
        <w:rPr>
          <w:rFonts w:ascii="Times New Roman" w:hAnsi="Times New Roman" w:cs="Times New Roman"/>
          <w:sz w:val="24"/>
          <w:szCs w:val="24"/>
        </w:rPr>
        <w:t>-1500</w:t>
      </w:r>
    </w:p>
    <w:p w:rsidR="00121FBE" w:rsidRPr="00E5462C" w:rsidRDefault="00121FBE" w:rsidP="00E5462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I expect the economic profit to increase in the subsequent years. This is because the explicit and implicit costs are likely to reduce when the company reaches the breakeven point.</w:t>
      </w:r>
    </w:p>
    <w:p w:rsidR="00121FBE" w:rsidRPr="00E5462C" w:rsidRDefault="00121FBE" w:rsidP="00E5462C">
      <w:pPr>
        <w:spacing w:after="0"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Problem 2</w:t>
      </w:r>
    </w:p>
    <w:p w:rsidR="00121FBE" w:rsidRPr="00E5462C" w:rsidRDefault="00121FBE" w:rsidP="00E5462C">
      <w:pPr>
        <w:pStyle w:val="ListParagraph"/>
        <w:numPr>
          <w:ilvl w:val="0"/>
          <w:numId w:val="3"/>
        </w:numPr>
        <w:spacing w:after="0" w:line="480" w:lineRule="auto"/>
        <w:rPr>
          <w:rStyle w:val="t"/>
          <w:rFonts w:ascii="Times New Roman" w:hAnsi="Times New Roman" w:cs="Times New Roman"/>
          <w:sz w:val="24"/>
          <w:szCs w:val="24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Ag = 1.5; Ab = 1.2; Pbw = 2,100; Yw = 60,000 Qw= 2,100 − 6.25Pgw + (3)(2,100) + (2,100)(1.5) − (1,500)(1.2) + (0.2)(60,000) Qw = 2,100 + −6.25Pgw + 6,300 + 3,150 + −1,800 + 12,000 Qw = 2,100 + −6.25Pgw + 6,300 + 3,150 + −1,800 + 12,000 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Therefore, the equation for West is 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Qw = (−6.25Pgw) + (2,100 + 6,300 + 3,150 + −1,800 + 12,000) 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Qw = −6.25Pgw + 21,750 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inverse demand curve for the West market is=</w:t>
      </w:r>
      <w:r w:rsidRPr="00E546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3,480 – 0.16Qw</w:t>
      </w:r>
    </w:p>
    <w:p w:rsidR="00121FBE" w:rsidRPr="00E5462C" w:rsidRDefault="00121FBE" w:rsidP="00E5462C">
      <w:pPr>
        <w:pStyle w:val="ListParagraph"/>
        <w:numPr>
          <w:ilvl w:val="0"/>
          <w:numId w:val="3"/>
        </w:numPr>
        <w:spacing w:after="0" w:line="480" w:lineRule="auto"/>
        <w:rPr>
          <w:rStyle w:val="t"/>
          <w:rFonts w:ascii="Times New Roman" w:hAnsi="Times New Roman" w:cs="Times New Roman"/>
          <w:sz w:val="24"/>
          <w:szCs w:val="24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 demand for GGC’s East Market is: Qe = 36,620 - 25Pge + 7Pbe + 1,180Ag - 950Ab + 0.085Ye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We then have to use the given numbers to complete the equation: Ag = 1.5; Ab = 1.2; Pbe = 2,100; Ye = 30,000 Qe = 36,620 – 25Pge + 7(2,100) + 1,180(1.5) – 950(1.2) + 0.085(30,000) Qe = 36,620 - 25Pge + 14,700 + 1,770 – 1140 + 2550 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Qe = -25Pge + 36,620 + 14,700 +1,770 – 1140 + 2550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Qe=54,500-25Pge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Inverse of the demand= Pge= 2180+0.04Qe</w:t>
      </w:r>
    </w:p>
    <w:p w:rsidR="00121FBE" w:rsidRPr="00E5462C" w:rsidRDefault="00121FBE" w:rsidP="00E5462C">
      <w:pPr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121FBE" w:rsidRPr="00E5462C" w:rsidRDefault="00121FBE" w:rsidP="00E5462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Total demand= Demand of GGC+ demand of BLG</w:t>
      </w:r>
    </w:p>
    <w:p w:rsidR="00121FBE" w:rsidRPr="00E5462C" w:rsidRDefault="00121FBE" w:rsidP="00E5462C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>GGC installed 60% of the total installations.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Fonts w:ascii="Times New Roman" w:hAnsi="Times New Roman" w:cs="Times New Roman"/>
          <w:sz w:val="24"/>
          <w:szCs w:val="24"/>
        </w:rPr>
        <w:t>The total demand of GGC= (54,500-25Pge)+(-</w:t>
      </w: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6.25Pgw + 21,750)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  <w:t>=76,250-31.25P= 60%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Therefore, 100% will be [100×(76, 250-31.25P)]/60%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Total demand= 127, 083- 52P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Price of the market= inverse of the quantity demanded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Price= -0.0192Q+2443.9</w:t>
      </w:r>
    </w:p>
    <w:p w:rsidR="00121FBE" w:rsidRPr="00E5462C" w:rsidRDefault="00121FBE" w:rsidP="00E5462C">
      <w:pPr>
        <w:pStyle w:val="ListParagraph"/>
        <w:numPr>
          <w:ilvl w:val="0"/>
          <w:numId w:val="3"/>
        </w:numPr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Elasticity of demand in East= dQ/dP= 54,500-25Pge dPge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=-25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Elasticity of demand in west market=−6.25Pgw + 21,750. dPgw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=-6.25</w:t>
      </w:r>
    </w:p>
    <w:p w:rsidR="00121FBE" w:rsidRPr="00E5462C" w:rsidRDefault="00121FBE" w:rsidP="00E5462C">
      <w:pPr>
        <w:pStyle w:val="ListParagraph"/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quantity demanded of the product in the east and west is very responsive to any slight change in the prices of the products.</w:t>
      </w:r>
    </w:p>
    <w:p w:rsidR="00121FBE" w:rsidRPr="00E5462C" w:rsidRDefault="00121FBE" w:rsidP="00E5462C">
      <w:pPr>
        <w:pStyle w:val="ListParagraph"/>
        <w:numPr>
          <w:ilvl w:val="0"/>
          <w:numId w:val="3"/>
        </w:numPr>
        <w:spacing w:after="0" w:line="480" w:lineRule="auto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5462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The market is very responsive to changes in price. Therefore, the prices must be set at a level which enables competition. The current price is not likely to enhance proper competition should the competitor resolve to start price war. It may not be sustainable.</w:t>
      </w:r>
    </w:p>
    <w:p w:rsidR="00121FBE" w:rsidRPr="00E5462C" w:rsidRDefault="00121FBE" w:rsidP="00E546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462C">
        <w:rPr>
          <w:rFonts w:ascii="Times New Roman" w:hAnsi="Times New Roman" w:cs="Times New Roman"/>
          <w:sz w:val="24"/>
          <w:szCs w:val="24"/>
        </w:rPr>
        <w:tab/>
      </w:r>
    </w:p>
    <w:sectPr w:rsidR="00121FBE" w:rsidRPr="00E5462C" w:rsidSect="00715EE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2F4" w:rsidRDefault="00E642F4" w:rsidP="00121FBE">
      <w:pPr>
        <w:spacing w:after="0" w:line="240" w:lineRule="auto"/>
      </w:pPr>
      <w:r>
        <w:separator/>
      </w:r>
    </w:p>
  </w:endnote>
  <w:endnote w:type="continuationSeparator" w:id="0">
    <w:p w:rsidR="00E642F4" w:rsidRDefault="00E642F4" w:rsidP="0012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2F4" w:rsidRDefault="00E642F4" w:rsidP="00121FBE">
      <w:pPr>
        <w:spacing w:after="0" w:line="240" w:lineRule="auto"/>
      </w:pPr>
      <w:r>
        <w:separator/>
      </w:r>
    </w:p>
  </w:footnote>
  <w:footnote w:type="continuationSeparator" w:id="0">
    <w:p w:rsidR="00E642F4" w:rsidRDefault="00E642F4" w:rsidP="0012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439485"/>
      <w:docPartObj>
        <w:docPartGallery w:val="Page Numbers (Top of Page)"/>
        <w:docPartUnique/>
      </w:docPartObj>
    </w:sdtPr>
    <w:sdtEndPr/>
    <w:sdtContent>
      <w:p w:rsidR="00121FBE" w:rsidRPr="00121FBE" w:rsidRDefault="00E5462C" w:rsidP="00E5462C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21FBE">
          <w:rPr>
            <w:rFonts w:ascii="Times New Roman" w:hAnsi="Times New Roman" w:cs="Times New Roman"/>
            <w:sz w:val="24"/>
            <w:szCs w:val="24"/>
          </w:rPr>
          <w:t>Surname</w:t>
        </w:r>
        <w:r w:rsidR="00121FBE" w:rsidRPr="00121F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21FBE" w:rsidRPr="00121F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21FBE" w:rsidRPr="00121F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21FBE" w:rsidRPr="00121F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7C7"/>
    <w:multiLevelType w:val="hybridMultilevel"/>
    <w:tmpl w:val="F912B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9357B"/>
    <w:multiLevelType w:val="hybridMultilevel"/>
    <w:tmpl w:val="BD0AC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32573"/>
    <w:multiLevelType w:val="hybridMultilevel"/>
    <w:tmpl w:val="FF061970"/>
    <w:lvl w:ilvl="0" w:tplc="C44890A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83"/>
    <w:rsid w:val="00121FBE"/>
    <w:rsid w:val="002C0D89"/>
    <w:rsid w:val="00715EEE"/>
    <w:rsid w:val="00BD2E83"/>
    <w:rsid w:val="00E5462C"/>
    <w:rsid w:val="00E642F4"/>
    <w:rsid w:val="00F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1062C"/>
  <w15:docId w15:val="{96B0C1FE-8EC6-4C1C-A9A4-393F067B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E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0D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D89"/>
    <w:rPr>
      <w:rFonts w:ascii="Tahoma" w:hAnsi="Tahoma" w:cs="Tahoma"/>
      <w:sz w:val="16"/>
      <w:szCs w:val="16"/>
    </w:rPr>
  </w:style>
  <w:style w:type="character" w:customStyle="1" w:styleId="t">
    <w:name w:val="t"/>
    <w:basedOn w:val="DefaultParagraphFont"/>
    <w:rsid w:val="00121FBE"/>
  </w:style>
  <w:style w:type="paragraph" w:styleId="Header">
    <w:name w:val="header"/>
    <w:basedOn w:val="Normal"/>
    <w:link w:val="HeaderChar"/>
    <w:uiPriority w:val="99"/>
    <w:unhideWhenUsed/>
    <w:rsid w:val="00121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FBE"/>
  </w:style>
  <w:style w:type="paragraph" w:styleId="Footer">
    <w:name w:val="footer"/>
    <w:basedOn w:val="Normal"/>
    <w:link w:val="FooterChar"/>
    <w:uiPriority w:val="99"/>
    <w:unhideWhenUsed/>
    <w:rsid w:val="00121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Marginal Cost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Quantity</c:v>
                </c:pt>
              </c:strCache>
            </c:strRef>
          </c:tx>
          <c:marker>
            <c:symbol val="none"/>
          </c:marker>
          <c:xVal>
            <c:numRef>
              <c:f>Sheet1!$A$2:$A$6</c:f>
              <c:numCache>
                <c:formatCode>General</c:formatCode>
                <c:ptCount val="5"/>
                <c:pt idx="0">
                  <c:v>24</c:v>
                </c:pt>
                <c:pt idx="1">
                  <c:v>28</c:v>
                </c:pt>
                <c:pt idx="2">
                  <c:v>32</c:v>
                </c:pt>
                <c:pt idx="3">
                  <c:v>36</c:v>
                </c:pt>
                <c:pt idx="4">
                  <c:v>40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100</c:v>
                </c:pt>
                <c:pt idx="1">
                  <c:v>200</c:v>
                </c:pt>
                <c:pt idx="2">
                  <c:v>300</c:v>
                </c:pt>
                <c:pt idx="3">
                  <c:v>400</c:v>
                </c:pt>
                <c:pt idx="4">
                  <c:v>500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532-4670-A130-D60C22B1E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314240"/>
        <c:axId val="48340352"/>
      </c:scatterChart>
      <c:valAx>
        <c:axId val="483142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Quantity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48340352"/>
        <c:crosses val="autoZero"/>
        <c:crossBetween val="midCat"/>
      </c:valAx>
      <c:valAx>
        <c:axId val="4834035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4831424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Demand Curve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Price</c:v>
                </c:pt>
              </c:strCache>
            </c:strRef>
          </c:tx>
          <c:marker>
            <c:symbol val="none"/>
          </c:marker>
          <c:xVal>
            <c:numRef>
              <c:f>Sheet2!$A$2:$A$6</c:f>
              <c:numCache>
                <c:formatCode>General</c:formatCode>
                <c:ptCount val="5"/>
                <c:pt idx="0">
                  <c:v>-1500</c:v>
                </c:pt>
                <c:pt idx="1">
                  <c:v>0</c:v>
                </c:pt>
                <c:pt idx="2">
                  <c:v>2500</c:v>
                </c:pt>
                <c:pt idx="3">
                  <c:v>5000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30</c:v>
                </c:pt>
                <c:pt idx="1">
                  <c:v>20</c:v>
                </c:pt>
                <c:pt idx="2">
                  <c:v>10</c:v>
                </c:pt>
                <c:pt idx="3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D42-4C4A-94DC-32735B668A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7154176"/>
        <c:axId val="57582336"/>
      </c:scatterChart>
      <c:valAx>
        <c:axId val="5715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7582336"/>
        <c:crosses val="autoZero"/>
        <c:crossBetween val="midCat"/>
      </c:valAx>
      <c:valAx>
        <c:axId val="57582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57154176"/>
        <c:crosses val="autoZero"/>
        <c:crossBetween val="midCat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Marginal</a:t>
            </a:r>
            <a:r>
              <a:rPr lang="en-US" baseline="0"/>
              <a:t> Revenue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Price</c:v>
                </c:pt>
              </c:strCache>
            </c:strRef>
          </c:tx>
          <c:marker>
            <c:symbol val="none"/>
          </c:marker>
          <c:xVal>
            <c:numRef>
              <c:f>Sheet3!$A$2:$A$5</c:f>
              <c:numCache>
                <c:formatCode>General</c:formatCode>
                <c:ptCount val="4"/>
                <c:pt idx="0">
                  <c:v>202</c:v>
                </c:pt>
                <c:pt idx="1">
                  <c:v>204</c:v>
                </c:pt>
                <c:pt idx="2">
                  <c:v>206</c:v>
                </c:pt>
                <c:pt idx="3">
                  <c:v>208</c:v>
                </c:pt>
              </c:numCache>
            </c:numRef>
          </c:xVal>
          <c:yVal>
            <c:numRef>
              <c:f>Sheet3!$B$2:$B$5</c:f>
              <c:numCache>
                <c:formatCode>General</c:formatCode>
                <c:ptCount val="4"/>
                <c:pt idx="0">
                  <c:v>100</c:v>
                </c:pt>
                <c:pt idx="1">
                  <c:v>200</c:v>
                </c:pt>
                <c:pt idx="2">
                  <c:v>300</c:v>
                </c:pt>
                <c:pt idx="3">
                  <c:v>400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37C6-447A-8411-C673AC457C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5598464"/>
        <c:axId val="117039104"/>
      </c:scatterChart>
      <c:valAx>
        <c:axId val="95598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7039104"/>
        <c:crosses val="autoZero"/>
        <c:crossBetween val="midCat"/>
      </c:valAx>
      <c:valAx>
        <c:axId val="117039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559846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Windows User</cp:lastModifiedBy>
  <cp:revision>2</cp:revision>
  <dcterms:created xsi:type="dcterms:W3CDTF">2019-03-08T18:53:00Z</dcterms:created>
  <dcterms:modified xsi:type="dcterms:W3CDTF">2019-03-08T18:53:00Z</dcterms:modified>
</cp:coreProperties>
</file>